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5998209</wp:posOffset>
            </wp:positionH>
            <wp:positionV relativeFrom="page">
              <wp:posOffset>301624</wp:posOffset>
            </wp:positionV>
            <wp:extent cx="835025" cy="835662"/>
            <wp:effectExtent b="0" l="0" r="0" t="0"/>
            <wp:wrapSquare wrapText="bothSides" distB="152400" distT="152400" distL="152400" distR="152400"/>
            <wp:docPr descr="logo BIU.jpeg" id="2" name="image2.png"/>
            <a:graphic>
              <a:graphicData uri="http://schemas.openxmlformats.org/drawingml/2006/picture">
                <pic:pic>
                  <pic:nvPicPr>
                    <pic:cNvPr descr="logo BIU.jpe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356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714373</wp:posOffset>
            </wp:positionH>
            <wp:positionV relativeFrom="page">
              <wp:posOffset>276225</wp:posOffset>
            </wp:positionV>
            <wp:extent cx="1988822" cy="887095"/>
            <wp:effectExtent b="0" l="0" r="0" t="0"/>
            <wp:wrapSquare wrapText="bothSides" distB="152400" distT="152400" distL="152400" distR="152400"/>
            <wp:docPr descr="image001.png" id="1" name="image1.png"/>
            <a:graphic>
              <a:graphicData uri="http://schemas.openxmlformats.org/drawingml/2006/picture">
                <pic:pic>
                  <pic:nvPicPr>
                    <pic:cNvPr descr="image00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8822" cy="887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595959"/>
          <w:sz w:val="32"/>
          <w:szCs w:val="32"/>
          <w:u w:val="none"/>
          <w:shd w:fill="auto" w:val="clear"/>
          <w:vertAlign w:val="baseline"/>
          <w:rtl w:val="0"/>
        </w:rPr>
        <w:t xml:space="preserve">SOLICITUD DE MATRÍCULA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ec9f2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32"/>
          <w:szCs w:val="32"/>
          <w:u w:val="none"/>
          <w:shd w:fill="auto" w:val="clear"/>
          <w:vertAlign w:val="baseline"/>
          <w:rtl w:val="0"/>
        </w:rPr>
        <w:t xml:space="preserve">EXPERTO EN LA CONCIENCIA DE AMAR Y DE CREAR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32"/>
          <w:szCs w:val="32"/>
          <w:u w:val="none"/>
          <w:shd w:fill="auto" w:val="clear"/>
          <w:vertAlign w:val="baseline"/>
          <w:rtl w:val="0"/>
        </w:rPr>
        <w:t xml:space="preserve">LOVE AND CREATION CONSCIOUSNESS EXPERT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ec9f2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ec9f2e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Título otorgado por Paloma Cabadas y reconocido por la Bircham International University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FORMACIÓN A DISTANCIA - ELEARNING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widowControl w:val="0"/>
        <w:ind w:left="114" w:firstLine="0"/>
        <w:jc w:val="both"/>
        <w:rPr>
          <w:rFonts w:ascii="Century Gothic" w:cs="Century Gothic" w:eastAsia="Century Gothic" w:hAnsi="Century Gothic"/>
          <w:color w:val="595959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7f7f7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5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color w:val="ec9f2e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color w:val="ec9f2e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Nombre:</w:t>
      </w:r>
    </w:p>
    <w:p w:rsidR="00000000" w:rsidDel="00000000" w:rsidP="00000000" w:rsidRDefault="00000000" w:rsidRPr="00000000" w14:paraId="00000018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Apellidos:</w:t>
      </w:r>
    </w:p>
    <w:p w:rsidR="00000000" w:rsidDel="00000000" w:rsidP="00000000" w:rsidRDefault="00000000" w:rsidRPr="00000000" w14:paraId="00000019">
      <w:pPr>
        <w:pStyle w:val="Heading4"/>
        <w:widowControl w:val="0"/>
        <w:spacing w:before="201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Fecha de nacimiento:</w:t>
      </w:r>
    </w:p>
    <w:p w:rsidR="00000000" w:rsidDel="00000000" w:rsidP="00000000" w:rsidRDefault="00000000" w:rsidRPr="00000000" w14:paraId="0000001A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Nacionalidad:</w:t>
      </w:r>
    </w:p>
    <w:p w:rsidR="00000000" w:rsidDel="00000000" w:rsidP="00000000" w:rsidRDefault="00000000" w:rsidRPr="00000000" w14:paraId="0000001B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Teléfono de contacto (escribe todos los prefijos):</w:t>
      </w:r>
    </w:p>
    <w:p w:rsidR="00000000" w:rsidDel="00000000" w:rsidP="00000000" w:rsidRDefault="00000000" w:rsidRPr="00000000" w14:paraId="0000001C">
      <w:pPr>
        <w:pStyle w:val="Heading4"/>
        <w:widowControl w:val="0"/>
        <w:spacing w:before="201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Correo electrónico:</w:t>
      </w:r>
    </w:p>
    <w:p w:rsidR="00000000" w:rsidDel="00000000" w:rsidP="00000000" w:rsidRDefault="00000000" w:rsidRPr="00000000" w14:paraId="0000001D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DNI, pasaporte, tarjeta residencia:</w:t>
      </w:r>
    </w:p>
    <w:p w:rsidR="00000000" w:rsidDel="00000000" w:rsidP="00000000" w:rsidRDefault="00000000" w:rsidRPr="00000000" w14:paraId="0000001E">
      <w:pPr>
        <w:pStyle w:val="Heading4"/>
        <w:widowControl w:val="0"/>
        <w:spacing w:before="201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Domicilio:</w:t>
      </w:r>
    </w:p>
    <w:p w:rsidR="00000000" w:rsidDel="00000000" w:rsidP="00000000" w:rsidRDefault="00000000" w:rsidRPr="00000000" w14:paraId="0000001F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Profesión:</w:t>
      </w:r>
    </w:p>
    <w:p w:rsidR="00000000" w:rsidDel="00000000" w:rsidP="00000000" w:rsidRDefault="00000000" w:rsidRPr="00000000" w14:paraId="00000020">
      <w:pPr>
        <w:pStyle w:val="Heading4"/>
        <w:widowControl w:val="0"/>
        <w:spacing w:before="202" w:lineRule="auto"/>
        <w:ind w:left="114" w:firstLine="0"/>
        <w:jc w:val="both"/>
        <w:rPr>
          <w:rFonts w:ascii="Century Gothic" w:cs="Century Gothic" w:eastAsia="Century Gothic" w:hAnsi="Century Gothic"/>
          <w:sz w:val="24"/>
          <w:szCs w:val="24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none"/>
          <w:rtl w:val="0"/>
        </w:rPr>
        <w:t xml:space="preserve">Titulación previa: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3760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4"/>
          <w:szCs w:val="24"/>
          <w:u w:val="none"/>
          <w:shd w:fill="auto" w:val="clear"/>
          <w:vertAlign w:val="baseline"/>
          <w:rtl w:val="0"/>
        </w:rPr>
        <w:t xml:space="preserve">PRECIO Y FORMAS DE PAGO.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ec9f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11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427"/>
        <w:gridCol w:w="2408"/>
        <w:gridCol w:w="3597"/>
        <w:gridCol w:w="2408"/>
        <w:tblGridChange w:id="0">
          <w:tblGrid>
            <w:gridCol w:w="1427"/>
            <w:gridCol w:w="2408"/>
            <w:gridCol w:w="3597"/>
            <w:gridCol w:w="240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Pago reducido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Tasas de apertura (a formalizar en el momento de la matriculación)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Resto (del 1 al 5 del mes inicial de la formación)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€2.000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pago reducido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€2.500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Pago aplazado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Tasas de apertura (a formalizar en el momento de la matriculación)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€700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Resto 7 pagos de 300€, del día 1 al 5 de cada mes en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ee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€2.100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pago aplazado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efefe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€2.800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0" w:hanging="4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ec9f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ec9f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1"/>
          <w:i w:val="0"/>
          <w:smallCaps w:val="0"/>
          <w:strike w:val="0"/>
          <w:color w:val="ec9f2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*El precio de la matrícula no incluye el material de libros y suscripción al canal de Paloma Cabadas (modalidad suscripción anual o mensual premium), ambos obligatorios para cursar esta formación.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4"/>
          <w:szCs w:val="24"/>
          <w:u w:val="none"/>
          <w:shd w:fill="auto" w:val="clear"/>
          <w:vertAlign w:val="baseline"/>
          <w:rtl w:val="0"/>
        </w:rPr>
        <w:t xml:space="preserve">CONDICIONES DE MATRÍCULA.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Procedimiento de matrícula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ec9f2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Pago de tasas de apertura y matrícula en el siguiente número de cuenta: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2323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2323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2323"/>
          <w:sz w:val="26"/>
          <w:szCs w:val="26"/>
          <w:highlight w:val="white"/>
          <w:u w:val="none"/>
          <w:vertAlign w:val="baseline"/>
          <w:rtl w:val="0"/>
        </w:rPr>
        <w:tab/>
        <w:t xml:space="preserve">Titular: MARIA PALOMA CABADAS TELLADO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2323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2323"/>
          <w:sz w:val="26"/>
          <w:szCs w:val="26"/>
          <w:highlight w:val="white"/>
          <w:u w:val="none"/>
          <w:vertAlign w:val="baseline"/>
          <w:rtl w:val="0"/>
        </w:rPr>
        <w:t xml:space="preserve"> </w:t>
        <w:tab/>
        <w:t xml:space="preserve">IBAN: ES72 2100 2281 1802 0047 2298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32323"/>
          <w:sz w:val="26"/>
          <w:szCs w:val="26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 los siguientes documentos al correo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formacionespec@palomacabadas.com</w:t>
        </w:r>
      </w:hyperlink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el asunto: </w:t>
      </w: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“Matrícula Experto La Conciencia de Amar y de Crear”,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la elaboración de su doble expediente: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708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468"/>
        <w:jc w:val="both"/>
        <w:rPr>
          <w:color w:val="000000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Justificante de pago/s de la modalidad seleccionada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468"/>
        <w:jc w:val="both"/>
        <w:rPr>
          <w:color w:val="000000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de identidad digitalizado completo, no puede faltar ninguna cara u hoja.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" w:right="0" w:hanging="262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 actualizada digitalizada.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" w:right="0" w:hanging="262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Títulos acreditativos de la formación previa, escaneados.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0" w:right="0" w:hanging="262"/>
        <w:jc w:val="both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708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 Documento de solicitud BIU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Envío titulación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envío de la documentación se hará junto con el documento de modo de pago, señalando la opción de pago y firmando como aceptación de las condiciones de matrícula. El precio incluye matrícula, costos administrativos y docentes. Una vez el alumno es oficialmente aceptado se abre el expediente, lo cual suele llevar unos días para Administración.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Paloma Cabadas entrega una guía y cronograma para ayuda al estudio y desarrollo de los trabajos y tareas, así como unas fechas de reuniones online y de entrega de trabajos y tareas (informes, descripción de un caso práctico y diseño de una práctica energética).  Paloma Cabadas se reserva el derecho de modificar fechas por circunstancias especiales. Si así ocurriera, se comunicará a los alumnos con la mayor antelación posible.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Paloma Cabadas emite un diploma personalizado, numerado y registrado a la conclusión de la formación. </w:t>
      </w:r>
      <w:r w:rsidDel="00000000" w:rsidR="00000000" w:rsidRPr="00000000">
        <w:rPr>
          <w:rFonts w:ascii="Gill Sans" w:cs="Gill Sans" w:eastAsia="Gill Sans" w:hAnsi="Gill Sans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Bircham International University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emite un título propio personalizado. Su contenido equivale a una carga de 15 créditos ECTS. Esta titulación no tiene carácter oficial.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Posible cancelación o impago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el alumno cancelara antes del inicio de la formación se devolvería lo abonado hasta ese momento, que sería lo correspondiente a las tasas de apertura.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la cancelación se produjera en el transcurso de la formación, la política de devolución es la siguiente: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Pago Reducido:  se devuelve lo que queda por cursar hasta ese momento, excepto una cuantía del 20% de penalización por cancelación.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Pago Aplazado: la cancelación se produce tras el pago del último mes que se cursa, debiendo el alumno comunicarlo con un mes de antelación mínimo, y añadiéndosele en el último pago una cuantía del 20%  de penalización por cancelación. 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cuantía del 20% de penalización por cancelación es referida en ambos casos al total del importe del curso.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impagos de los pagos aplazados cancelan temporalmente la continuidad del alumno en el curso, el alumno podría ser requerido a abonar la cantidad pendiente.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que Paloma Cabadas no pudiera iniciar la formación y se anulara por circunstancias de gravedad derivadas de Paloma Cabadas, se devolvería al alumno el total abonado o se reservaría para próxima convocatoria, a elección del alumno.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Condiciones de ampliación de matrícula en caso de no finalizar a tiempo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d17f1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de que el alumno no haya cumplimentado la finalización de la formación de acuerdo con los plazos establecidos existe la posibilidad de ampliar plazo de matrícula en dos modalidades: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spacing w:after="0" w:before="0" w:line="240" w:lineRule="auto"/>
        <w:ind w:left="0" w:right="0" w:firstLine="0"/>
        <w:jc w:val="left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volver a matricularse en una  nueva formación con la duración estipulada de dicha formación y con un descuento equivalente a tasas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" w:right="0" w:hanging="560"/>
        <w:jc w:val="left"/>
        <w:rPr>
          <w:color w:val="000000"/>
          <w:sz w:val="22"/>
          <w:szCs w:val="22"/>
          <w:u w:val="no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se acuerda entregar el material pendiente en un plazo reducido de tiempo se estipularían las mensualidades proporcionales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1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Conformidad: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37601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mi firma confirmo que he leído, comprendo y acepto las condiciones de matrícula, estudio, cancelación. Certifico que la información que envío para mi matrícula y los documentos acerca de mí, son ciertos. Soy consciente de que la formación no tiene carácter oficial.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y apellidos del alumno:</w:t>
        <w:tab/>
        <w:tab/>
        <w:tab/>
        <w:tab/>
        <w:tab/>
        <w:tab/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Nº DNI, pasaporte, tarjeta residencia:</w:t>
        <w:tab/>
        <w:tab/>
        <w:tab/>
        <w:tab/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before="0" w:line="240" w:lineRule="auto"/>
        <w:ind w:left="0" w:right="0" w:firstLine="0"/>
        <w:jc w:val="both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enviar esta ficha sabes que tus datos pasan a formar parte de nuestro fichero. Puedes ejercer tu derecho a modificar o borrar tus datos en cualquier momento. Podemos enviar información acerca de los convenios que establecemos con otras empresas para nuestros alumnos. No compartimos datos con terceros.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4" w:lineRule="auto"/>
        <w:ind w:left="114" w:right="132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" w:line="244" w:lineRule="auto"/>
        <w:ind w:left="114" w:right="13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www.palomacabadas.com</w:t>
        </w:r>
      </w:hyperlink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 xml:space="preserve"> 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formacionespec@palomacabadas.com</w:t>
        </w:r>
      </w:hyperlink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+34609501144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elvetica Neue"/>
  <w:font w:name="Century Gothic"/>
  <w:font w:name="Gill Sans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970" w:hanging="262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18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42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166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90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214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238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262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868" w:hanging="24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60" w:hanging="5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693" w:hanging="51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873" w:hanging="51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053" w:hanging="51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233" w:hanging="51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1413" w:hanging="512.9999999999999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1593" w:hanging="512.999999999999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1773" w:hanging="512.9999999999998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1953" w:hanging="513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24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48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72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96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4">
      <w:start w:val="1"/>
      <w:numFmt w:val="bullet"/>
      <w:lvlText w:val="-"/>
      <w:lvlJc w:val="left"/>
      <w:pPr>
        <w:ind w:left="120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5">
      <w:start w:val="1"/>
      <w:numFmt w:val="bullet"/>
      <w:lvlText w:val="-"/>
      <w:lvlJc w:val="left"/>
      <w:pPr>
        <w:ind w:left="144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6">
      <w:start w:val="1"/>
      <w:numFmt w:val="bullet"/>
      <w:lvlText w:val="-"/>
      <w:lvlJc w:val="left"/>
      <w:pPr>
        <w:ind w:left="168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7">
      <w:start w:val="1"/>
      <w:numFmt w:val="bullet"/>
      <w:lvlText w:val="-"/>
      <w:lvlJc w:val="left"/>
      <w:pPr>
        <w:ind w:left="192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  <w:lvl w:ilvl="8">
      <w:start w:val="1"/>
      <w:numFmt w:val="bullet"/>
      <w:lvlText w:val="-"/>
      <w:lvlJc w:val="left"/>
      <w:pPr>
        <w:ind w:left="2160" w:firstLine="468"/>
      </w:pPr>
      <w:rPr>
        <w:rFonts w:ascii="Helvetica Neue" w:cs="Helvetica Neue" w:eastAsia="Helvetica Neue" w:hAnsi="Helvetica Neue"/>
        <w:b w:val="0"/>
        <w:i w:val="0"/>
        <w:smallCaps w:val="0"/>
        <w:strike w:val="0"/>
        <w:sz w:val="26"/>
        <w:szCs w:val="26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formacionespec@palomacabadas.com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palomacabadas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mailto:formacionespec@palomacabad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